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2376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FD625D">
        <w:rPr>
          <w:highlight w:val="cyan"/>
        </w:rPr>
        <w:fldChar w:fldCharType="begin"/>
      </w:r>
      <w:r w:rsidR="00E13F3D" w:rsidRPr="00FD625D">
        <w:rPr>
          <w:highlight w:val="cyan"/>
        </w:rPr>
        <w:instrText xml:space="preserve"> DOCPROPERTY  Tdoc#  \* MERGEFORMAT </w:instrText>
      </w:r>
      <w:r w:rsidR="00E13F3D" w:rsidRPr="00FD625D">
        <w:rPr>
          <w:highlight w:val="cyan"/>
        </w:rPr>
        <w:fldChar w:fldCharType="separate"/>
      </w:r>
      <w:r w:rsidR="00E96A2D" w:rsidRPr="00E96A2D">
        <w:rPr>
          <w:b/>
          <w:i/>
          <w:noProof/>
          <w:sz w:val="28"/>
          <w:highlight w:val="cyan"/>
        </w:rPr>
        <w:t>R4-2522677</w:t>
      </w:r>
      <w:r w:rsidR="00E13F3D" w:rsidRPr="00FD625D">
        <w:rPr>
          <w:b/>
          <w:i/>
          <w:noProof/>
          <w:sz w:val="28"/>
          <w:highlight w:val="cyan"/>
        </w:rPr>
        <w:fldChar w:fldCharType="end"/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86C5F" w:rsidR="001E41F3" w:rsidRPr="00410371" w:rsidRDefault="00FD62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D625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D36D2" w:rsidR="00F25D98" w:rsidRDefault="00E530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applicability of requirements with interference for 8RX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C735F0" w:rsidR="001E41F3" w:rsidRDefault="00E53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39E39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applicability of requirements with interference with 8RX</w:t>
            </w:r>
          </w:p>
        </w:tc>
      </w:tr>
      <w:tr w:rsidR="00E530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9A323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rules</w:t>
            </w:r>
          </w:p>
        </w:tc>
      </w:tr>
      <w:tr w:rsidR="00E530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4328F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requirements for baseline and simplified receiver will be missing.</w:t>
            </w:r>
          </w:p>
        </w:tc>
      </w:tr>
      <w:tr w:rsidR="00E530E3" w14:paraId="034AF533" w14:textId="77777777" w:rsidTr="00547111">
        <w:tc>
          <w:tcPr>
            <w:tcW w:w="2694" w:type="dxa"/>
            <w:gridSpan w:val="2"/>
          </w:tcPr>
          <w:p w14:paraId="39D9EB5B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45E4F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A2C5AF" w:rsidR="001E41F3" w:rsidRDefault="00E53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E10D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30E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6CAB0A" w14:textId="77777777" w:rsidR="00E530E3" w:rsidRPr="00E530E3" w:rsidRDefault="00E530E3" w:rsidP="00E530E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E530E3">
        <w:rPr>
          <w:rFonts w:ascii="Arial" w:eastAsia="Malgun Gothic" w:hAnsi="Arial"/>
          <w:sz w:val="24"/>
          <w:lang w:eastAsia="en-US"/>
        </w:rPr>
        <w:t>5.1.1.3</w:t>
      </w:r>
      <w:r w:rsidRPr="00E530E3">
        <w:rPr>
          <w:rFonts w:ascii="Arial" w:eastAsia="Malgun Gothic" w:hAnsi="Arial" w:hint="eastAsia"/>
          <w:sz w:val="24"/>
          <w:lang w:eastAsia="en-US"/>
        </w:rPr>
        <w:tab/>
      </w:r>
      <w:r w:rsidRPr="00E530E3">
        <w:rPr>
          <w:rFonts w:ascii="Arial" w:eastAsia="Malgun Gothic" w:hAnsi="Arial"/>
          <w:sz w:val="24"/>
          <w:lang w:eastAsia="en-US"/>
        </w:rPr>
        <w:t xml:space="preserve">Applicability of requirements for optional UE </w:t>
      </w:r>
      <w:r w:rsidRPr="00E530E3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7EA6CC8" w14:textId="77777777" w:rsidR="00E530E3" w:rsidRPr="00E530E3" w:rsidRDefault="00E530E3" w:rsidP="00E530E3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bookmarkStart w:id="28" w:name="_Hlk19883175"/>
      <w:r w:rsidRPr="00E530E3">
        <w:rPr>
          <w:rFonts w:eastAsia="SimSun"/>
          <w:lang w:eastAsia="en-US"/>
        </w:rPr>
        <w:t xml:space="preserve">The performance requirements in Table 5.1.1.3-1 shall apply for UEs which support optional UE </w:t>
      </w:r>
      <w:r w:rsidRPr="00E530E3">
        <w:rPr>
          <w:rFonts w:eastAsia="SimSun" w:hint="eastAsia"/>
          <w:lang w:eastAsia="zh-CN"/>
        </w:rPr>
        <w:t>features</w:t>
      </w:r>
      <w:r w:rsidRPr="00E530E3">
        <w:rPr>
          <w:rFonts w:eastAsia="SimSun"/>
          <w:lang w:eastAsia="zh-CN"/>
        </w:rPr>
        <w:t xml:space="preserve"> only</w:t>
      </w:r>
      <w:r w:rsidRPr="00E530E3">
        <w:rPr>
          <w:rFonts w:eastAsia="Malgun Gothic"/>
          <w:lang w:eastAsia="en-US"/>
        </w:rPr>
        <w:t>.</w:t>
      </w:r>
    </w:p>
    <w:bookmarkEnd w:id="28"/>
    <w:p w14:paraId="075C1FCF" w14:textId="77777777" w:rsidR="00E530E3" w:rsidRPr="00E530E3" w:rsidRDefault="00E530E3" w:rsidP="00E530E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zh-CN"/>
        </w:rPr>
      </w:pPr>
      <w:r w:rsidRPr="00E530E3">
        <w:rPr>
          <w:rFonts w:ascii="Arial" w:eastAsia="Malgun Gothic" w:hAnsi="Arial"/>
          <w:b/>
          <w:lang w:eastAsia="en-US"/>
        </w:rPr>
        <w:lastRenderedPageBreak/>
        <w:t>Table 5.1.1.3-1</w:t>
      </w:r>
      <w:r w:rsidRPr="00E530E3">
        <w:rPr>
          <w:rFonts w:ascii="Arial" w:eastAsia="Malgun Gothic" w:hAnsi="Arial"/>
          <w:b/>
          <w:lang w:eastAsia="zh-CN"/>
        </w:rPr>
        <w:t>:</w:t>
      </w:r>
      <w:r w:rsidRPr="00E530E3">
        <w:rPr>
          <w:rFonts w:ascii="Arial" w:eastAsia="Malgun Gothic" w:hAnsi="Arial"/>
          <w:b/>
          <w:lang w:eastAsia="en-US"/>
        </w:rPr>
        <w:t xml:space="preserve"> Requirements applicability for optional UE </w:t>
      </w:r>
      <w:r w:rsidRPr="00E530E3">
        <w:rPr>
          <w:rFonts w:ascii="Arial" w:eastAsia="Malgun Gothic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368"/>
        <w:gridCol w:w="1201"/>
        <w:gridCol w:w="1989"/>
        <w:gridCol w:w="17"/>
        <w:gridCol w:w="1922"/>
        <w:gridCol w:w="9"/>
      </w:tblGrid>
      <w:tr w:rsidR="00E530E3" w:rsidRPr="00E530E3" w14:paraId="35D303F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F1E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3E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1AE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939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530E3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530E3" w:rsidRPr="00E530E3" w14:paraId="588DA510" w14:textId="77777777" w:rsidTr="001D2F51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C065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98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65A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26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752B84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17CD9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5467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33477C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42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98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7C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72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1A9971D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BB1D75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D5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EF7564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4E9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additionalDMRS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57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83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E9F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48B5C10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FBA871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CED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5AC371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BF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38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C93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3E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356C9F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39BC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13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A94675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641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Basic DL NR-NR CA operation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EF2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01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D2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1D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1)Up to 16 DL carriers</w:t>
            </w:r>
          </w:p>
          <w:p w14:paraId="5BA240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E530E3" w:rsidRPr="00E530E3" w14:paraId="25762F3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EA0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96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8F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5B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2CF0E3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06137E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9498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84BFB7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CE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350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AC4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0C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65F238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86CD35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A8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7A4620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A430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Alternative 64QAM MCS table for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PDSCH</w:t>
            </w:r>
            <w:r w:rsidRPr="00E530E3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ew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64QAM MCS table for PDSCH (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dl-64QAM-MCS-TableAlt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D5C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633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6E6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1AD03A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4172063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5.2.2.1.6</w:t>
            </w:r>
          </w:p>
          <w:p w14:paraId="4E6658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60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C00CC7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FD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1C8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AC8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6FD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2F3558C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2C9CBE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5.2.2.2.6</w:t>
            </w:r>
          </w:p>
          <w:p w14:paraId="144676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37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45840B16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1CA4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CQI table with target BLER of 10^-5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E530E3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E530E3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E530E3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AB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1F9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559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28FC13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3580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F6AB12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3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0E2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A7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BE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3D17337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C7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43C047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A01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 xml:space="preserve">PDSCH repetitions over multiple slots </w:t>
            </w:r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B7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AD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F81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43D7B5E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A90A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0D7174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8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65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86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89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4C2EA8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A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CC76D9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525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UE PDSCH processing capability #2 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pdsch-ProcessingType2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C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26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959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7E2C75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E0F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6E5172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EE4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C1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0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D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334B08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6E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0FE1975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719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 xml:space="preserve">Pre-emption indication for DL </w:t>
            </w:r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(pre-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EmptIndication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7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95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3C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6B7994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4AE5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E66AA77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2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99B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1F7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4E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3C034E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7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4656325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51A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SDM transmission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76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4DD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3B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74B45CC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8D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0CD8B76D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DAF8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5D5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DF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CAE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5C6835D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41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97B0F9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90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lastRenderedPageBreak/>
              <w:t>Multi DCI based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68B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2E6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7A1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21095E7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A9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BC7E937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4AF4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30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0CF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ED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3E3C41E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79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5322AC9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C94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FDM Scheme-A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C09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61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47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7F6F55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58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115AE83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E6C3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BD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F25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E6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3859CE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56D542A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95A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inter-slot TDM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2A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9C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678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52044D9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9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3580307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12F5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23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F3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7DA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5CAF298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F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9597CAD" w14:textId="77777777" w:rsidTr="001D2F51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96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12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EC9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3A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04709B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393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E530E3" w:rsidRPr="00E530E3" w14:paraId="19242329" w14:textId="77777777" w:rsidTr="001D2F5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66F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35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97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832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653F30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344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A469109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8C0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fr-FR" w:eastAsia="en-US"/>
              </w:rPr>
              <w:t>DRX Adaptation (</w:t>
            </w:r>
            <w:r w:rsidRPr="00E530E3">
              <w:rPr>
                <w:rFonts w:ascii="Arial" w:eastAsia="Malgun Gothic" w:hAnsi="Arial"/>
                <w:i/>
                <w:sz w:val="18"/>
                <w:lang w:val="fr-FR" w:eastAsia="en-US"/>
              </w:rPr>
              <w:t>drx-Adaptation</w:t>
            </w:r>
            <w:r w:rsidRPr="00E530E3">
              <w:rPr>
                <w:rFonts w:ascii="Arial" w:eastAsia="Malgun Gothic" w:hAnsi="Arial"/>
                <w:i/>
                <w:sz w:val="18"/>
                <w:lang w:val="fr-FR" w:eastAsia="zh-CN"/>
              </w:rPr>
              <w:t>-r16</w:t>
            </w:r>
            <w:r w:rsidRPr="00E530E3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70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A4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27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B8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E530E3" w:rsidRPr="00E530E3" w14:paraId="0301CABB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DB77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2B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89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F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60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E530E3" w:rsidRPr="00E530E3" w14:paraId="5B1037C6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2167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527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58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75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CE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E530E3" w:rsidRPr="00E530E3" w14:paraId="5321D762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80C5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D73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18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A7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B28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E530E3" w:rsidRPr="00E530E3" w14:paraId="4BE6E87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AB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lastRenderedPageBreak/>
              <w:t>Validating P/SP-CSI-RS reception (</w:t>
            </w:r>
            <w:r w:rsidRPr="00E530E3">
              <w:rPr>
                <w:rFonts w:ascii="Arial" w:eastAsia="Malgun Gothic" w:hAnsi="Arial"/>
                <w:i/>
                <w:sz w:val="18"/>
                <w:lang w:eastAsia="ja-JP"/>
              </w:rPr>
              <w:t>periodicAndSemi-PersistentCSI-RS-r16</w:t>
            </w:r>
            <w:r w:rsidRPr="00E530E3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88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F85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CD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36031A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  <w:p w14:paraId="3021BED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Clause 5.2A.2.3</w:t>
            </w:r>
          </w:p>
          <w:p w14:paraId="19A275C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Clause 5.2A.3.3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8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530E3" w:rsidRPr="00E530E3" w14:paraId="5083186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CC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AE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46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9082" w14:textId="77777777" w:rsidR="00E530E3" w:rsidRPr="00E530E3" w:rsidRDefault="00E530E3" w:rsidP="00E530E3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71797E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D15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E530E3" w:rsidRPr="00E530E3" w14:paraId="7EB0799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CB4B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or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C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B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78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 (Test 1-8)</w:t>
            </w:r>
          </w:p>
          <w:p w14:paraId="3EE1C45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8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051DD1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66CA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1C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86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908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 (Test 1-12)</w:t>
            </w:r>
          </w:p>
          <w:p w14:paraId="7A899A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0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4599659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51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F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7F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609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5.5.1</w:t>
            </w:r>
          </w:p>
          <w:p w14:paraId="0A9C741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4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E530E3" w:rsidRPr="00E530E3" w14:paraId="3B8612C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DA45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2A1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D1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F7FE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5.2.2.1.18</w:t>
            </w:r>
          </w:p>
          <w:p w14:paraId="398288F1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C4B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E530E3" w:rsidRPr="00E530E3" w14:paraId="0D1CD916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50E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73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D80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7E01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5.2.2.2.19</w:t>
            </w:r>
          </w:p>
          <w:p w14:paraId="5715B0B2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8FA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2D40BFA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C0D06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84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A0F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36FF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5.2.2.1.19 (Test 2-1)</w:t>
            </w:r>
          </w:p>
          <w:p w14:paraId="7E509EBD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6AB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530E3" w:rsidRPr="00E530E3" w14:paraId="58A3DA6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297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0A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9B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E1EC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5.2.2.2.20 (Test 2-1)</w:t>
            </w:r>
          </w:p>
          <w:p w14:paraId="572B20EE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309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7A4AC45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FFBC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7A5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E51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F8F2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5.2.2.1.19 (Test 1-1)</w:t>
            </w:r>
          </w:p>
          <w:p w14:paraId="25C43D19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8B21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If the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is passed, the test coverage can be considered fulfilled without executing Test 1-1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.</w:t>
            </w:r>
          </w:p>
          <w:p w14:paraId="6F85C7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If the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is passed, the test coverage can be considered fulfilled without executing Test 1-1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72FFAF1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A2A6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B5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1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92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5.2.2.2.20 (Test 1-1)</w:t>
            </w:r>
          </w:p>
          <w:p w14:paraId="70C7CD77" w14:textId="77777777" w:rsidR="00E530E3" w:rsidRPr="00E530E3" w:rsidRDefault="00E530E3" w:rsidP="00E530E3">
            <w:pPr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24CE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2-1 in Clause 5.2.2.2.20 is passed, the test coverage can be considered fulfilled without executing Test 1-1 in clause 5.2.2.2.20.</w:t>
            </w:r>
          </w:p>
          <w:p w14:paraId="0AEE4CA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E530E3" w:rsidRPr="00E530E3" w14:paraId="660CB82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5ECA1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CRS-IM in non-DSS and 30 kHz NR SCS scenario, without the assistance of network </w:t>
            </w:r>
            <w:proofErr w:type="spellStart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signaling</w:t>
            </w:r>
            <w:proofErr w:type="spellEnd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crs-IM-nonDSS-30kHzSCS-r17</w:t>
            </w: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D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2E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A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5.2.2.2.20 (Test 2-2)</w:t>
            </w:r>
          </w:p>
          <w:p w14:paraId="7E9C6B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5.2.3.2.19 (Test 2-2)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D150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kern w:val="2"/>
                <w:szCs w:val="18"/>
                <w:lang w:eastAsia="zh-CN"/>
              </w:rPr>
            </w:pPr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530E3" w:rsidRPr="00E530E3" w14:paraId="673742C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1014BB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CRS-IM in non-DSS and 30 kHz NR SCS scenario, with the assistance of network </w:t>
            </w:r>
            <w:proofErr w:type="spellStart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signaling</w:t>
            </w:r>
            <w:proofErr w:type="spellEnd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crs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-IM-nonDSS-NWA-30kHzSCS-r17</w:t>
            </w: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B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7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52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5.2.2.2.20 (Test 1-2)</w:t>
            </w:r>
          </w:p>
          <w:p w14:paraId="0E41AC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5.2.3.2.19 (Test 1-2)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B019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2-2 in Clause 5.2.2.2.20 is passed, the test coverage can be considered fulfilled without executing Test 1-2 in clause 5.2.2.2.20.</w:t>
            </w:r>
          </w:p>
          <w:p w14:paraId="57C9791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E530E3" w:rsidRPr="00E530E3" w14:paraId="21E023E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94A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6D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5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514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5.2.2.1.20</w:t>
            </w:r>
          </w:p>
          <w:p w14:paraId="71C385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EC9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48D5D30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E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7F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55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11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5.2.2.2.21</w:t>
            </w:r>
          </w:p>
          <w:p w14:paraId="0342020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8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00BBE92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E6A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DC1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3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5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5.2.2.1.21</w:t>
            </w:r>
          </w:p>
          <w:p w14:paraId="5D1D292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0FD2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5301A29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60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3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C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F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5.2.2.2.22</w:t>
            </w:r>
          </w:p>
          <w:p w14:paraId="6EEDC3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BC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0E093F5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6E9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mTRP-PDCCH-Repetition-r17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B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9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BF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5.3.2.1.5</w:t>
            </w:r>
          </w:p>
          <w:p w14:paraId="7CC64E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CDA2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6885CAA9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CEA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0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1F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D4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5.3.2.2.5</w:t>
            </w:r>
          </w:p>
          <w:p w14:paraId="7D4F0E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18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5323F16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1E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lastRenderedPageBreak/>
              <w:t>Support for TDD-TDD intra-band non-</w:t>
            </w:r>
            <w:proofErr w:type="spellStart"/>
            <w:r w:rsidRPr="00E530E3">
              <w:rPr>
                <w:rFonts w:ascii="Arial" w:eastAsia="SimSun" w:hAnsi="Arial"/>
                <w:sz w:val="18"/>
                <w:lang w:eastAsia="en-US"/>
              </w:rPr>
              <w:t>colocated</w:t>
            </w:r>
            <w:proofErr w:type="spellEnd"/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69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2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D58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0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The requirements apply on in case the UE indicates support of 256QAM modulation scheme for PDSCH for FR1 (pdsch-256QAM-FR1)</w:t>
            </w:r>
          </w:p>
        </w:tc>
      </w:tr>
      <w:tr w:rsidR="00E530E3" w:rsidRPr="00E530E3" w14:paraId="01E7965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223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Support for MU-MIMO Interference Mitigation advanced receiver (R-ML)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7.3.1.2.2-12 of TS38.212 [10].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3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5B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21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2-1)</w:t>
            </w:r>
          </w:p>
          <w:p w14:paraId="1ACDBDF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3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2-2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4C0B14D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3-2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3-1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602B8D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4-2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4-1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11578B3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08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03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8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28B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375C7C3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2-1)</w:t>
            </w:r>
          </w:p>
          <w:p w14:paraId="7216A5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69D038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23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2-2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3C3F396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3-2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 xml:space="preserve">5.2.3.2.17 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is passed, the test coverage can be considered fulfilled without executing Test 3-1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608960E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4-2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4-1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058F190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546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Support for MU-MIMO Interference Mitigation advanced receiver with modulation order detection or MU-MIMO Interference Mitigation advanced receiver with modulation order detection </w:t>
            </w:r>
            <w:proofErr w:type="spellStart"/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>Enh</w:t>
            </w:r>
            <w:proofErr w:type="spellEnd"/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91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BD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8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5.2.2.1.16</w:t>
            </w:r>
          </w:p>
          <w:p w14:paraId="41F438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2-2)</w:t>
            </w:r>
          </w:p>
          <w:p w14:paraId="5121E4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5.2.3.1.16</w:t>
            </w:r>
          </w:p>
          <w:p w14:paraId="1C404C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3-2, Test 4-2)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354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hint="eastAsia"/>
                <w:kern w:val="2"/>
                <w:sz w:val="18"/>
                <w:lang w:eastAsia="en-US"/>
              </w:rPr>
              <w:t>T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Enh</w:t>
            </w:r>
            <w:proofErr w:type="spellEnd"/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’ in TS38.306 [14]</w:t>
            </w:r>
            <w:r w:rsidRPr="00E530E3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E530E3" w:rsidRPr="00E530E3" w14:paraId="298BD75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4AA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15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2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63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5.2.2.2.17</w:t>
            </w:r>
          </w:p>
          <w:p w14:paraId="2154605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2-2)</w:t>
            </w:r>
          </w:p>
          <w:p w14:paraId="3CFFFE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5.2.3.2.17</w:t>
            </w:r>
          </w:p>
          <w:p w14:paraId="43CBF25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3-2, Test 4-2)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E50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4B21A8E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150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val="fr-FR" w:eastAsia="en-US"/>
              </w:rPr>
              <w:lastRenderedPageBreak/>
              <w:t xml:space="preserve">Baseline 8Rx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val="fr-FR" w:eastAsia="en-US"/>
              </w:rPr>
              <w:t>receiver</w:t>
            </w:r>
            <w:proofErr w:type="spellEnd"/>
          </w:p>
          <w:p w14:paraId="1D1B15B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fr-FR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0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2F8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7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1-1,3-1,5-1)</w:t>
            </w:r>
          </w:p>
          <w:p w14:paraId="33DF42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1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1-1, 3-1)</w:t>
              </w:r>
            </w:ins>
          </w:p>
          <w:p w14:paraId="171327B7" w14:textId="1F2797EE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32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5.2.4.1.3 (Tests 1-1)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E8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03EDDE6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D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F4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A7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C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1-1,3-1,5-1)</w:t>
            </w:r>
          </w:p>
          <w:p w14:paraId="0CC152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5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1-1, 3-1)</w:t>
              </w:r>
            </w:ins>
          </w:p>
          <w:p w14:paraId="6F863B6E" w14:textId="20F3CA76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36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5.2.4.2.3 (Tests 1-1)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9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05CF01F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956E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val="en-US" w:eastAsia="en-US"/>
              </w:rPr>
              <w:t>Simplified 8Rx</w:t>
            </w: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 xml:space="preserve"> </w:t>
            </w:r>
            <w:r w:rsidRPr="00E530E3">
              <w:rPr>
                <w:rFonts w:ascii="Arial" w:eastAsia="Malgun Gothic" w:hAnsi="Arial" w:cs="Arial"/>
                <w:sz w:val="18"/>
                <w:lang w:val="en-US" w:eastAsia="en-US"/>
              </w:rPr>
              <w:t>receiver</w:t>
            </w:r>
          </w:p>
          <w:p w14:paraId="6508AF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5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B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C6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2-1,4-1)</w:t>
            </w:r>
          </w:p>
          <w:p w14:paraId="51B5985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9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2-1, 4-1)</w:t>
              </w:r>
            </w:ins>
          </w:p>
          <w:p w14:paraId="3EA10BAE" w14:textId="309BD6BF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40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5.2.4.1.3 (Tests 2-1)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B2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525FB95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A856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D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7E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6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2-1,4-1)</w:t>
            </w:r>
          </w:p>
          <w:p w14:paraId="079DA3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43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2-1, 4-1)</w:t>
              </w:r>
            </w:ins>
          </w:p>
          <w:p w14:paraId="459C7265" w14:textId="38CA4BAA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44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5.2.4.2.3 (Tests 2-1)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6B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57D8DBD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55471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Support for enhanced DMRS 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pdsch-TypeA-DMRS-r18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86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5D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F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 (Test 2-3)</w:t>
            </w:r>
          </w:p>
          <w:p w14:paraId="774594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5F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2B32DD5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6119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C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4C0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1C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 (Test 2-3)</w:t>
            </w:r>
          </w:p>
          <w:p w14:paraId="4045B1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B50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  <w:p w14:paraId="7ED7786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785B17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2F9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Reception of NR PDCCH candidates overlapping with LTE CRS REs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nr-PDCCH-OverlapLTE-CRS-RE-r18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14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1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4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5.3.2.1.6</w:t>
            </w:r>
          </w:p>
          <w:p w14:paraId="679A375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29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E25A93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4EA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84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C1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B3D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5.3.2.2.6</w:t>
            </w:r>
          </w:p>
          <w:p w14:paraId="2993A69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99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78D4EDA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DA5FD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Support for Dedicated Spectrum of Less than 5MHz </w:t>
            </w:r>
            <w:proofErr w:type="gramStart"/>
            <w:r w:rsidRPr="00E530E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E530E3">
              <w:rPr>
                <w:rFonts w:ascii="Arial" w:eastAsia="SimSun" w:hAnsi="Arial"/>
                <w:i/>
                <w:iCs/>
                <w:sz w:val="18"/>
                <w:lang w:eastAsia="en-US"/>
              </w:rPr>
              <w:t>support</w:t>
            </w:r>
            <w:proofErr w:type="gramEnd"/>
            <w:r w:rsidRPr="00E530E3">
              <w:rPr>
                <w:rFonts w:ascii="Arial" w:eastAsia="SimSun" w:hAnsi="Arial"/>
                <w:i/>
                <w:iCs/>
                <w:sz w:val="18"/>
                <w:lang w:eastAsia="en-US"/>
              </w:rPr>
              <w:t>3MHz-ChannelBW-Symmetric-r18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C0E1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E87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021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5.3.2.1.7 (Test 1-1)</w:t>
            </w:r>
          </w:p>
          <w:p w14:paraId="5F10CC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5.3.3.1.6 (Test 1-1)</w:t>
            </w:r>
          </w:p>
          <w:p w14:paraId="2276A1F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F2CC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16443EE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3E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91FC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B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PBCH</w:t>
            </w:r>
          </w:p>
          <w:p w14:paraId="7F20B4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2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5.4.2.1 (Test 3-1)</w:t>
            </w:r>
          </w:p>
          <w:p w14:paraId="5CD6AA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5.4.3.1 (Test 3-1)</w:t>
            </w:r>
          </w:p>
          <w:p w14:paraId="3257738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6B3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5D020E27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2E0C4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Support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-DL</w:t>
            </w: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89A74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42F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7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5.2.4.1.1 (Tests 5-1)</w:t>
            </w:r>
          </w:p>
          <w:p w14:paraId="591CBD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A50D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bookmarkStart w:id="45" w:name="OLE_LINK34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 xml:space="preserve">The Rank 8 requirements apply in case the UE </w:t>
            </w:r>
            <w:bookmarkStart w:id="46" w:name="OLE_LINK35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 xml:space="preserve">indicates support of </w:t>
            </w:r>
            <w:bookmarkEnd w:id="46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-DL)</w:t>
            </w:r>
            <w:bookmarkEnd w:id="45"/>
          </w:p>
        </w:tc>
      </w:tr>
      <w:tr w:rsidR="00E530E3" w:rsidRPr="00E530E3" w14:paraId="4AC5B12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5E7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EB303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0A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F8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5.2.4.2.1 (Tests 5-1)</w:t>
            </w:r>
          </w:p>
          <w:p w14:paraId="2BE5E5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B318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-DL)</w:t>
            </w:r>
          </w:p>
        </w:tc>
      </w:tr>
      <w:tr w:rsidR="00E530E3" w:rsidRPr="00E530E3" w14:paraId="7483E9A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A5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A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8D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74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5.5A.1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9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TwoAdditionalDMRS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-DL)</w:t>
            </w:r>
          </w:p>
        </w:tc>
      </w:tr>
    </w:tbl>
    <w:p w14:paraId="03A759FA" w14:textId="77777777" w:rsidR="00E530E3" w:rsidRPr="00E530E3" w:rsidRDefault="00E530E3" w:rsidP="00E530E3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1AF23921" w14:textId="77777777" w:rsidR="00E530E3" w:rsidRPr="004A3213" w:rsidRDefault="00E530E3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112C9" w14:textId="77777777" w:rsidR="000E5CD2" w:rsidRDefault="000E5CD2">
      <w:r>
        <w:separator/>
      </w:r>
    </w:p>
  </w:endnote>
  <w:endnote w:type="continuationSeparator" w:id="0">
    <w:p w14:paraId="4457BE0D" w14:textId="77777777" w:rsidR="000E5CD2" w:rsidRDefault="000E5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6C1B7" w14:textId="77777777" w:rsidR="000E5CD2" w:rsidRDefault="000E5CD2">
      <w:r>
        <w:separator/>
      </w:r>
    </w:p>
  </w:footnote>
  <w:footnote w:type="continuationSeparator" w:id="0">
    <w:p w14:paraId="45F56B7E" w14:textId="77777777" w:rsidR="000E5CD2" w:rsidRDefault="000E5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5CD2"/>
    <w:rsid w:val="001270B4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562B1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2076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530E3"/>
    <w:rsid w:val="00E96A2D"/>
    <w:rsid w:val="00EB09B7"/>
    <w:rsid w:val="00ED7FBE"/>
    <w:rsid w:val="00EE7D7C"/>
    <w:rsid w:val="00F25D98"/>
    <w:rsid w:val="00F300FB"/>
    <w:rsid w:val="00F370D2"/>
    <w:rsid w:val="00FB6386"/>
    <w:rsid w:val="00FC7F4D"/>
    <w:rsid w:val="00FD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D625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10</Pages>
  <Words>2086</Words>
  <Characters>12454</Characters>
  <Application>Microsoft Office Word</Application>
  <DocSecurity>0</DocSecurity>
  <Lines>1037</Lines>
  <Paragraphs>519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14021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2</cp:revision>
  <cp:lastPrinted>1900-01-01T08:00:00Z</cp:lastPrinted>
  <dcterms:created xsi:type="dcterms:W3CDTF">2025-11-21T15:42:00Z</dcterms:created>
  <dcterms:modified xsi:type="dcterms:W3CDTF">2025-11-21T15:42:00Z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R4-2522677</vt:lpwstr>
  </property>
  <property fmtid="{D5CDD505-2E9C-101B-9397-08002B2CF9AE}" pid="10" name="Spec#">
    <vt:lpwstr>38.101-4</vt:lpwstr>
  </property>
  <property fmtid="{D5CDD505-2E9C-101B-9397-08002B2CF9AE}" pid="11" name="Cr#">
    <vt:lpwstr>0822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CR on applicability of requirements with interference for 8RX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NR_demod_Ph5-Perf</vt:lpwstr>
  </property>
  <property fmtid="{D5CDD505-2E9C-101B-9397-08002B2CF9AE}" pid="18" name="Cat">
    <vt:lpwstr>B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